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AB1" w:rsidRPr="001E2AB1" w:rsidRDefault="001E2AB1" w:rsidP="001E2AB1">
      <w:pPr>
        <w:widowControl w:val="0"/>
        <w:autoSpaceDE w:val="0"/>
        <w:autoSpaceDN w:val="0"/>
        <w:adjustRightInd w:val="0"/>
        <w:spacing w:after="0" w:line="240" w:lineRule="auto"/>
        <w:ind w:left="1060"/>
        <w:jc w:val="center"/>
        <w:rPr>
          <w:rFonts w:ascii="Tahoma" w:hAnsi="Tahoma" w:cs="Tahoma"/>
          <w:b/>
          <w:bCs/>
          <w:color w:val="FF0000"/>
          <w:sz w:val="48"/>
          <w:szCs w:val="48"/>
        </w:rPr>
      </w:pPr>
      <w:r w:rsidRPr="001E2AB1">
        <w:rPr>
          <w:rFonts w:ascii="Tahoma" w:hAnsi="Tahoma" w:cs="Tahoma"/>
          <w:b/>
          <w:bCs/>
          <w:color w:val="FF0000"/>
          <w:sz w:val="48"/>
          <w:szCs w:val="48"/>
        </w:rPr>
        <w:t>CALL FOR ABSTRACTS</w:t>
      </w:r>
    </w:p>
    <w:p w:rsidR="001E2AB1" w:rsidRDefault="001E2AB1" w:rsidP="001E2AB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6600"/>
          <w:sz w:val="24"/>
          <w:szCs w:val="24"/>
        </w:rPr>
      </w:pPr>
    </w:p>
    <w:p w:rsidR="001E2AB1" w:rsidRPr="00C15C8D" w:rsidRDefault="001E2AB1" w:rsidP="001E2AB1">
      <w:pPr>
        <w:widowControl w:val="0"/>
        <w:autoSpaceDE w:val="0"/>
        <w:autoSpaceDN w:val="0"/>
        <w:adjustRightInd w:val="0"/>
        <w:spacing w:after="0" w:line="240" w:lineRule="auto"/>
        <w:ind w:left="1060"/>
        <w:jc w:val="center"/>
        <w:rPr>
          <w:rFonts w:ascii="Tahoma" w:hAnsi="Tahoma" w:cs="Tahoma"/>
          <w:sz w:val="24"/>
          <w:szCs w:val="24"/>
        </w:rPr>
      </w:pPr>
      <w:r w:rsidRPr="00C15C8D">
        <w:rPr>
          <w:rFonts w:ascii="Tahoma" w:hAnsi="Tahoma" w:cs="Tahoma"/>
          <w:b/>
          <w:bCs/>
          <w:color w:val="006600"/>
          <w:sz w:val="24"/>
          <w:szCs w:val="24"/>
        </w:rPr>
        <w:t>THE 3</w:t>
      </w:r>
      <w:r w:rsidRPr="00C15C8D">
        <w:rPr>
          <w:rFonts w:ascii="Tahoma" w:hAnsi="Tahoma" w:cs="Tahoma"/>
          <w:b/>
          <w:bCs/>
          <w:color w:val="006600"/>
          <w:sz w:val="24"/>
          <w:szCs w:val="24"/>
          <w:vertAlign w:val="superscript"/>
        </w:rPr>
        <w:t>rd</w:t>
      </w:r>
      <w:r w:rsidRPr="00C15C8D">
        <w:rPr>
          <w:rFonts w:ascii="Tahoma" w:hAnsi="Tahoma" w:cs="Tahoma"/>
          <w:b/>
          <w:bCs/>
          <w:color w:val="006600"/>
          <w:sz w:val="24"/>
          <w:szCs w:val="24"/>
        </w:rPr>
        <w:t xml:space="preserve"> INTERNATIONAL PHYTOSANITARY CONFERENCE 202</w:t>
      </w:r>
      <w:r>
        <w:rPr>
          <w:rFonts w:ascii="Tahoma" w:hAnsi="Tahoma" w:cs="Tahoma"/>
          <w:b/>
          <w:bCs/>
          <w:color w:val="006600"/>
          <w:sz w:val="24"/>
          <w:szCs w:val="24"/>
        </w:rPr>
        <w:t>1</w:t>
      </w:r>
      <w:r w:rsidR="00125982">
        <w:rPr>
          <w:rFonts w:ascii="Tahoma" w:hAnsi="Tahoma" w:cs="Tahoma"/>
          <w:b/>
          <w:bCs/>
          <w:color w:val="006600"/>
          <w:sz w:val="24"/>
          <w:szCs w:val="24"/>
        </w:rPr>
        <w:t xml:space="preserve"> Virtual edition</w:t>
      </w:r>
      <w:bookmarkStart w:id="0" w:name="_GoBack"/>
      <w:bookmarkEnd w:id="0"/>
    </w:p>
    <w:p w:rsidR="001E2AB1" w:rsidRPr="00C15C8D" w:rsidRDefault="001E2AB1" w:rsidP="001E2AB1">
      <w:pPr>
        <w:widowControl w:val="0"/>
        <w:autoSpaceDE w:val="0"/>
        <w:autoSpaceDN w:val="0"/>
        <w:adjustRightInd w:val="0"/>
        <w:spacing w:after="0" w:line="65" w:lineRule="exact"/>
        <w:rPr>
          <w:rFonts w:ascii="Tahoma" w:hAnsi="Tahoma" w:cs="Tahoma"/>
          <w:sz w:val="24"/>
          <w:szCs w:val="24"/>
        </w:rPr>
      </w:pPr>
    </w:p>
    <w:p w:rsidR="001E2AB1" w:rsidRPr="00C15C8D" w:rsidRDefault="001E2AB1" w:rsidP="001E2AB1">
      <w:pPr>
        <w:widowControl w:val="0"/>
        <w:autoSpaceDE w:val="0"/>
        <w:autoSpaceDN w:val="0"/>
        <w:adjustRightInd w:val="0"/>
        <w:spacing w:after="0" w:line="240" w:lineRule="auto"/>
        <w:ind w:left="1780"/>
        <w:jc w:val="center"/>
        <w:rPr>
          <w:rFonts w:ascii="Tahoma" w:hAnsi="Tahoma" w:cs="Tahoma"/>
          <w:sz w:val="24"/>
          <w:szCs w:val="24"/>
        </w:rPr>
      </w:pPr>
      <w:r w:rsidRPr="00C15C8D">
        <w:rPr>
          <w:rFonts w:ascii="Tahoma" w:hAnsi="Tahoma" w:cs="Tahoma"/>
          <w:color w:val="006600"/>
          <w:sz w:val="24"/>
          <w:szCs w:val="24"/>
        </w:rPr>
        <w:t>1</w:t>
      </w:r>
      <w:r>
        <w:rPr>
          <w:rFonts w:ascii="Tahoma" w:hAnsi="Tahoma" w:cs="Tahoma"/>
          <w:color w:val="006600"/>
          <w:sz w:val="24"/>
          <w:szCs w:val="24"/>
        </w:rPr>
        <w:t>3</w:t>
      </w:r>
      <w:r w:rsidRPr="00C15C8D">
        <w:rPr>
          <w:rFonts w:ascii="Tahoma" w:hAnsi="Tahoma" w:cs="Tahoma"/>
          <w:color w:val="006600"/>
          <w:sz w:val="24"/>
          <w:szCs w:val="24"/>
          <w:vertAlign w:val="superscript"/>
        </w:rPr>
        <w:t>th</w:t>
      </w:r>
      <w:r w:rsidRPr="00C15C8D">
        <w:rPr>
          <w:rFonts w:ascii="Tahoma" w:hAnsi="Tahoma" w:cs="Tahoma"/>
          <w:color w:val="006600"/>
          <w:sz w:val="24"/>
          <w:szCs w:val="24"/>
        </w:rPr>
        <w:t xml:space="preserve"> to 1</w:t>
      </w:r>
      <w:r>
        <w:rPr>
          <w:rFonts w:ascii="Tahoma" w:hAnsi="Tahoma" w:cs="Tahoma"/>
          <w:color w:val="006600"/>
          <w:sz w:val="24"/>
          <w:szCs w:val="24"/>
        </w:rPr>
        <w:t>6</w:t>
      </w:r>
      <w:r w:rsidRPr="00C15C8D">
        <w:rPr>
          <w:rFonts w:ascii="Tahoma" w:hAnsi="Tahoma" w:cs="Tahoma"/>
          <w:color w:val="006600"/>
          <w:sz w:val="24"/>
          <w:szCs w:val="24"/>
          <w:vertAlign w:val="superscript"/>
        </w:rPr>
        <w:t>th</w:t>
      </w:r>
      <w:r w:rsidRPr="00C15C8D">
        <w:rPr>
          <w:rFonts w:ascii="Tahoma" w:hAnsi="Tahoma" w:cs="Tahoma"/>
          <w:color w:val="006600"/>
          <w:sz w:val="24"/>
          <w:szCs w:val="24"/>
        </w:rPr>
        <w:t xml:space="preserve"> September, 202</w:t>
      </w:r>
      <w:r>
        <w:rPr>
          <w:rFonts w:ascii="Tahoma" w:hAnsi="Tahoma" w:cs="Tahoma"/>
          <w:color w:val="006600"/>
          <w:sz w:val="24"/>
          <w:szCs w:val="24"/>
        </w:rPr>
        <w:t>1</w:t>
      </w:r>
      <w:r w:rsidRPr="00C15C8D">
        <w:rPr>
          <w:rFonts w:ascii="Tahoma" w:hAnsi="Tahoma" w:cs="Tahoma"/>
          <w:color w:val="006600"/>
          <w:sz w:val="24"/>
          <w:szCs w:val="24"/>
        </w:rPr>
        <w:t>; KEPHIS, Nairobi, Kenya</w:t>
      </w:r>
    </w:p>
    <w:p w:rsidR="001E2AB1" w:rsidRPr="00C15C8D" w:rsidRDefault="001E2AB1" w:rsidP="001E2AB1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sz w:val="24"/>
          <w:szCs w:val="24"/>
        </w:rPr>
      </w:pPr>
    </w:p>
    <w:p w:rsidR="001E2AB1" w:rsidRDefault="001E2AB1" w:rsidP="001E2AB1">
      <w:pPr>
        <w:widowControl w:val="0"/>
        <w:autoSpaceDE w:val="0"/>
        <w:autoSpaceDN w:val="0"/>
        <w:adjustRightInd w:val="0"/>
        <w:spacing w:after="0" w:line="230" w:lineRule="exact"/>
        <w:rPr>
          <w:rFonts w:ascii="Tahoma" w:hAnsi="Tahoma" w:cs="Tahoma"/>
          <w:sz w:val="24"/>
          <w:szCs w:val="24"/>
        </w:rPr>
      </w:pPr>
    </w:p>
    <w:p w:rsidR="001E2AB1" w:rsidRDefault="001E2AB1" w:rsidP="001E2AB1">
      <w:pPr>
        <w:pStyle w:val="Heading1"/>
        <w:ind w:left="0"/>
        <w:rPr>
          <w:rFonts w:ascii="Tahoma" w:hAnsi="Tahoma" w:cs="Tahoma"/>
          <w:color w:val="669900"/>
          <w:sz w:val="24"/>
          <w:szCs w:val="24"/>
        </w:rPr>
      </w:pPr>
      <w:r>
        <w:rPr>
          <w:rFonts w:ascii="Tahoma" w:hAnsi="Tahoma" w:cs="Tahoma"/>
          <w:color w:val="669900"/>
          <w:sz w:val="24"/>
          <w:szCs w:val="24"/>
        </w:rPr>
        <w:t>Important dates</w:t>
      </w:r>
    </w:p>
    <w:p w:rsidR="001E2AB1" w:rsidRDefault="001E2AB1" w:rsidP="001E2AB1">
      <w:pPr>
        <w:pStyle w:val="Heading1"/>
        <w:ind w:left="0"/>
        <w:rPr>
          <w:rFonts w:ascii="Tahoma" w:hAnsi="Tahoma" w:cs="Tahoma"/>
          <w:b w:val="0"/>
          <w:sz w:val="24"/>
          <w:szCs w:val="24"/>
        </w:rPr>
      </w:pPr>
      <w:r w:rsidRPr="00EA3395">
        <w:rPr>
          <w:rFonts w:ascii="Tahoma" w:hAnsi="Tahoma" w:cs="Tahoma"/>
          <w:b w:val="0"/>
          <w:sz w:val="24"/>
          <w:szCs w:val="24"/>
        </w:rPr>
        <w:t>Dates of the conference: 1</w:t>
      </w:r>
      <w:r>
        <w:rPr>
          <w:rFonts w:ascii="Tahoma" w:hAnsi="Tahoma" w:cs="Tahoma"/>
          <w:b w:val="0"/>
          <w:sz w:val="24"/>
          <w:szCs w:val="24"/>
        </w:rPr>
        <w:t>3</w:t>
      </w:r>
      <w:r w:rsidRPr="00EA3395">
        <w:rPr>
          <w:rFonts w:ascii="Tahoma" w:hAnsi="Tahoma" w:cs="Tahoma"/>
          <w:b w:val="0"/>
          <w:sz w:val="24"/>
          <w:szCs w:val="24"/>
          <w:vertAlign w:val="superscript"/>
        </w:rPr>
        <w:t>th</w:t>
      </w:r>
      <w:r w:rsidRPr="00EA3395">
        <w:rPr>
          <w:rFonts w:ascii="Tahoma" w:hAnsi="Tahoma" w:cs="Tahoma"/>
          <w:b w:val="0"/>
          <w:sz w:val="24"/>
          <w:szCs w:val="24"/>
        </w:rPr>
        <w:t xml:space="preserve"> to 1</w:t>
      </w:r>
      <w:r>
        <w:rPr>
          <w:rFonts w:ascii="Tahoma" w:hAnsi="Tahoma" w:cs="Tahoma"/>
          <w:b w:val="0"/>
          <w:sz w:val="24"/>
          <w:szCs w:val="24"/>
        </w:rPr>
        <w:t>6</w:t>
      </w:r>
      <w:r w:rsidRPr="00EA3395">
        <w:rPr>
          <w:rFonts w:ascii="Tahoma" w:hAnsi="Tahoma" w:cs="Tahoma"/>
          <w:b w:val="0"/>
          <w:sz w:val="24"/>
          <w:szCs w:val="24"/>
          <w:vertAlign w:val="superscript"/>
        </w:rPr>
        <w:t>th</w:t>
      </w:r>
      <w:r>
        <w:rPr>
          <w:rFonts w:ascii="Tahoma" w:hAnsi="Tahoma" w:cs="Tahoma"/>
          <w:b w:val="0"/>
          <w:sz w:val="24"/>
          <w:szCs w:val="24"/>
        </w:rPr>
        <w:t xml:space="preserve"> September 2021</w:t>
      </w:r>
    </w:p>
    <w:p w:rsidR="001E2AB1" w:rsidRDefault="001E2AB1" w:rsidP="001E2AB1">
      <w:pPr>
        <w:pStyle w:val="Heading1"/>
        <w:ind w:left="0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b w:val="0"/>
          <w:sz w:val="24"/>
          <w:szCs w:val="24"/>
        </w:rPr>
        <w:t>Abstract submission deadline: 30</w:t>
      </w:r>
      <w:r w:rsidRPr="00EA3395">
        <w:rPr>
          <w:rFonts w:ascii="Tahoma" w:hAnsi="Tahoma" w:cs="Tahoma"/>
          <w:b w:val="0"/>
          <w:sz w:val="24"/>
          <w:szCs w:val="24"/>
          <w:vertAlign w:val="superscript"/>
        </w:rPr>
        <w:t>th</w:t>
      </w:r>
      <w:r>
        <w:rPr>
          <w:rFonts w:ascii="Tahoma" w:hAnsi="Tahoma" w:cs="Tahoma"/>
          <w:b w:val="0"/>
          <w:sz w:val="24"/>
          <w:szCs w:val="24"/>
        </w:rPr>
        <w:t xml:space="preserve"> Ju</w:t>
      </w:r>
      <w:r w:rsidR="00125982">
        <w:rPr>
          <w:rFonts w:ascii="Tahoma" w:hAnsi="Tahoma" w:cs="Tahoma"/>
          <w:b w:val="0"/>
          <w:sz w:val="24"/>
          <w:szCs w:val="24"/>
        </w:rPr>
        <w:t>ly</w:t>
      </w:r>
      <w:r>
        <w:rPr>
          <w:rFonts w:ascii="Tahoma" w:hAnsi="Tahoma" w:cs="Tahoma"/>
          <w:b w:val="0"/>
          <w:sz w:val="24"/>
          <w:szCs w:val="24"/>
        </w:rPr>
        <w:t xml:space="preserve"> 2021</w:t>
      </w:r>
    </w:p>
    <w:p w:rsidR="001E2AB1" w:rsidRDefault="001E2AB1" w:rsidP="001E2AB1">
      <w:pPr>
        <w:pStyle w:val="Heading1"/>
        <w:ind w:left="0"/>
        <w:rPr>
          <w:rFonts w:ascii="Tahoma" w:hAnsi="Tahoma" w:cs="Tahoma"/>
          <w:b w:val="0"/>
          <w:sz w:val="24"/>
          <w:szCs w:val="24"/>
        </w:rPr>
      </w:pPr>
      <w:r>
        <w:rPr>
          <w:rFonts w:ascii="Tahoma" w:hAnsi="Tahoma" w:cs="Tahoma"/>
          <w:b w:val="0"/>
          <w:sz w:val="24"/>
          <w:szCs w:val="24"/>
        </w:rPr>
        <w:t>Conference full paper submission deadline: 7</w:t>
      </w:r>
      <w:r w:rsidRPr="00EA3395">
        <w:rPr>
          <w:rFonts w:ascii="Tahoma" w:hAnsi="Tahoma" w:cs="Tahoma"/>
          <w:b w:val="0"/>
          <w:sz w:val="24"/>
          <w:szCs w:val="24"/>
          <w:vertAlign w:val="superscript"/>
        </w:rPr>
        <w:t>th</w:t>
      </w:r>
      <w:r>
        <w:rPr>
          <w:rFonts w:ascii="Tahoma" w:hAnsi="Tahoma" w:cs="Tahoma"/>
          <w:b w:val="0"/>
          <w:sz w:val="24"/>
          <w:szCs w:val="24"/>
        </w:rPr>
        <w:t xml:space="preserve"> </w:t>
      </w:r>
      <w:r w:rsidR="00125982">
        <w:rPr>
          <w:rFonts w:ascii="Tahoma" w:hAnsi="Tahoma" w:cs="Tahoma"/>
          <w:b w:val="0"/>
          <w:sz w:val="24"/>
          <w:szCs w:val="24"/>
        </w:rPr>
        <w:t>August</w:t>
      </w:r>
      <w:r>
        <w:rPr>
          <w:rFonts w:ascii="Tahoma" w:hAnsi="Tahoma" w:cs="Tahoma"/>
          <w:b w:val="0"/>
          <w:sz w:val="24"/>
          <w:szCs w:val="24"/>
        </w:rPr>
        <w:t xml:space="preserve"> 2021</w:t>
      </w:r>
    </w:p>
    <w:p w:rsidR="001E2AB1" w:rsidRDefault="001E2AB1" w:rsidP="001E2AB1">
      <w:pPr>
        <w:pStyle w:val="Heading1"/>
        <w:ind w:left="0"/>
        <w:rPr>
          <w:rFonts w:ascii="Tahoma" w:hAnsi="Tahoma" w:cs="Tahoma"/>
          <w:b w:val="0"/>
          <w:sz w:val="24"/>
          <w:szCs w:val="24"/>
        </w:rPr>
      </w:pPr>
    </w:p>
    <w:p w:rsidR="001E2AB1" w:rsidRPr="00FC199A" w:rsidRDefault="001E2AB1" w:rsidP="001E2AB1">
      <w:pPr>
        <w:rPr>
          <w:rFonts w:ascii="Tahoma" w:hAnsi="Tahoma" w:cs="Tahoma"/>
          <w:b/>
          <w:color w:val="92D050"/>
          <w:sz w:val="24"/>
          <w:szCs w:val="24"/>
        </w:rPr>
      </w:pPr>
      <w:r w:rsidRPr="00FC199A">
        <w:rPr>
          <w:rFonts w:ascii="Tahoma" w:hAnsi="Tahoma" w:cs="Tahoma"/>
          <w:b/>
          <w:color w:val="92D050"/>
          <w:sz w:val="24"/>
          <w:szCs w:val="24"/>
        </w:rPr>
        <w:t>Overall theme of the conference:</w:t>
      </w:r>
    </w:p>
    <w:p w:rsidR="001E2AB1" w:rsidRPr="00BD5458" w:rsidRDefault="001E2AB1" w:rsidP="001E2AB1">
      <w:pPr>
        <w:rPr>
          <w:rFonts w:ascii="Tahoma" w:hAnsi="Tahoma" w:cs="Tahoma"/>
          <w:sz w:val="24"/>
          <w:szCs w:val="24"/>
        </w:rPr>
      </w:pPr>
      <w:r w:rsidRPr="00BD5458">
        <w:rPr>
          <w:rFonts w:ascii="Tahoma" w:hAnsi="Tahoma" w:cs="Tahoma"/>
          <w:i/>
          <w:sz w:val="24"/>
          <w:szCs w:val="24"/>
        </w:rPr>
        <w:t>Enhancing Phytosanitary Systems for Healthy Plants, Safe and Sustainable Trade</w:t>
      </w:r>
    </w:p>
    <w:p w:rsidR="001E2AB1" w:rsidRPr="00C15C8D" w:rsidRDefault="001E2AB1" w:rsidP="001E2AB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C15C8D">
        <w:rPr>
          <w:rFonts w:ascii="Tahoma" w:hAnsi="Tahoma" w:cs="Tahoma"/>
          <w:sz w:val="24"/>
          <w:szCs w:val="24"/>
        </w:rPr>
        <w:t xml:space="preserve">The scope of this conference will cover the following </w:t>
      </w:r>
      <w:r>
        <w:rPr>
          <w:rFonts w:ascii="Tahoma" w:hAnsi="Tahoma" w:cs="Tahoma"/>
          <w:sz w:val="24"/>
          <w:szCs w:val="24"/>
        </w:rPr>
        <w:t>sub-</w:t>
      </w:r>
      <w:r w:rsidRPr="00C15C8D">
        <w:rPr>
          <w:rFonts w:ascii="Tahoma" w:hAnsi="Tahoma" w:cs="Tahoma"/>
          <w:sz w:val="24"/>
          <w:szCs w:val="24"/>
        </w:rPr>
        <w:t>themes:</w:t>
      </w:r>
    </w:p>
    <w:p w:rsidR="001E2AB1" w:rsidRDefault="001E2AB1" w:rsidP="001E2A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i/>
          <w:sz w:val="24"/>
          <w:szCs w:val="24"/>
        </w:rPr>
        <w:t xml:space="preserve">International Year of Plant Health </w:t>
      </w:r>
    </w:p>
    <w:p w:rsidR="001E2AB1" w:rsidRPr="00C15C8D" w:rsidRDefault="001E2AB1" w:rsidP="001E2A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  <w:r w:rsidRPr="00C15C8D">
        <w:rPr>
          <w:rFonts w:ascii="Tahoma" w:hAnsi="Tahoma" w:cs="Tahoma"/>
          <w:i/>
          <w:sz w:val="24"/>
          <w:szCs w:val="24"/>
        </w:rPr>
        <w:t>Pest Surveillance in Phytosanitary Systems</w:t>
      </w:r>
    </w:p>
    <w:p w:rsidR="001E2AB1" w:rsidRPr="00C15C8D" w:rsidRDefault="001E2AB1" w:rsidP="001E2A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  <w:r w:rsidRPr="00C15C8D">
        <w:rPr>
          <w:rFonts w:ascii="Tahoma" w:hAnsi="Tahoma" w:cs="Tahoma"/>
          <w:i/>
          <w:sz w:val="24"/>
          <w:szCs w:val="24"/>
        </w:rPr>
        <w:t>Import con</w:t>
      </w:r>
      <w:r>
        <w:rPr>
          <w:rFonts w:ascii="Tahoma" w:hAnsi="Tahoma" w:cs="Tahoma"/>
          <w:i/>
          <w:sz w:val="24"/>
          <w:szCs w:val="24"/>
        </w:rPr>
        <w:t>trol and Quarantine Regulations</w:t>
      </w:r>
    </w:p>
    <w:p w:rsidR="001E2AB1" w:rsidRPr="00C15C8D" w:rsidRDefault="001E2AB1" w:rsidP="001E2A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  <w:r w:rsidRPr="00C15C8D">
        <w:rPr>
          <w:rFonts w:ascii="Tahoma" w:hAnsi="Tahoma" w:cs="Tahoma"/>
          <w:i/>
          <w:sz w:val="24"/>
          <w:szCs w:val="24"/>
        </w:rPr>
        <w:t>Pest diagn</w:t>
      </w:r>
      <w:r>
        <w:rPr>
          <w:rFonts w:ascii="Tahoma" w:hAnsi="Tahoma" w:cs="Tahoma"/>
          <w:i/>
          <w:sz w:val="24"/>
          <w:szCs w:val="24"/>
        </w:rPr>
        <w:t>ostics in phytosanitary systems</w:t>
      </w:r>
    </w:p>
    <w:p w:rsidR="001E2AB1" w:rsidRPr="00C15C8D" w:rsidRDefault="001E2AB1" w:rsidP="001E2AB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i/>
          <w:sz w:val="24"/>
          <w:szCs w:val="24"/>
        </w:rPr>
      </w:pPr>
      <w:r w:rsidRPr="00C15C8D">
        <w:rPr>
          <w:rFonts w:ascii="Tahoma" w:hAnsi="Tahoma" w:cs="Tahoma"/>
          <w:i/>
          <w:sz w:val="24"/>
          <w:szCs w:val="24"/>
        </w:rPr>
        <w:t>Export certifi</w:t>
      </w:r>
      <w:r>
        <w:rPr>
          <w:rFonts w:ascii="Tahoma" w:hAnsi="Tahoma" w:cs="Tahoma"/>
          <w:i/>
          <w:sz w:val="24"/>
          <w:szCs w:val="24"/>
        </w:rPr>
        <w:t>cation in phytosanitary systems</w:t>
      </w:r>
      <w:r w:rsidRPr="00C15C8D">
        <w:rPr>
          <w:rFonts w:ascii="Tahoma" w:hAnsi="Tahoma" w:cs="Tahoma"/>
          <w:i/>
          <w:sz w:val="24"/>
          <w:szCs w:val="24"/>
        </w:rPr>
        <w:t xml:space="preserve"> </w:t>
      </w:r>
    </w:p>
    <w:p w:rsidR="001E2AB1" w:rsidRPr="00C15C8D" w:rsidRDefault="001E2AB1" w:rsidP="001E2AB1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C15C8D">
        <w:rPr>
          <w:rFonts w:ascii="Tahoma" w:hAnsi="Tahoma" w:cs="Tahoma"/>
          <w:i/>
          <w:sz w:val="24"/>
          <w:szCs w:val="24"/>
        </w:rPr>
        <w:t>Emerging innovation</w:t>
      </w:r>
      <w:r w:rsidRPr="00C15C8D">
        <w:rPr>
          <w:rFonts w:ascii="Tahoma" w:hAnsi="Tahoma" w:cs="Tahoma"/>
          <w:sz w:val="24"/>
          <w:szCs w:val="24"/>
        </w:rPr>
        <w:t xml:space="preserve"> </w:t>
      </w:r>
      <w:r w:rsidRPr="00C15C8D">
        <w:rPr>
          <w:rFonts w:ascii="Tahoma" w:hAnsi="Tahoma" w:cs="Tahoma"/>
          <w:i/>
          <w:sz w:val="24"/>
          <w:szCs w:val="24"/>
        </w:rPr>
        <w:t>in</w:t>
      </w:r>
      <w:r w:rsidRPr="00C15C8D">
        <w:rPr>
          <w:rFonts w:ascii="Tahoma" w:hAnsi="Tahoma" w:cs="Tahoma"/>
          <w:sz w:val="24"/>
          <w:szCs w:val="24"/>
        </w:rPr>
        <w:t xml:space="preserve"> </w:t>
      </w:r>
      <w:r w:rsidRPr="00C15C8D">
        <w:rPr>
          <w:rFonts w:ascii="Tahoma" w:hAnsi="Tahoma" w:cs="Tahoma"/>
          <w:i/>
          <w:sz w:val="24"/>
          <w:szCs w:val="24"/>
        </w:rPr>
        <w:t>Phytosanitary systems</w:t>
      </w:r>
    </w:p>
    <w:p w:rsidR="001E2AB1" w:rsidRDefault="001E2AB1" w:rsidP="001E2AB1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  <w:i/>
          <w:sz w:val="24"/>
          <w:szCs w:val="24"/>
        </w:rPr>
      </w:pPr>
      <w:r w:rsidRPr="006B5382">
        <w:rPr>
          <w:rFonts w:ascii="Tahoma" w:hAnsi="Tahoma" w:cs="Tahoma"/>
          <w:i/>
          <w:sz w:val="24"/>
          <w:szCs w:val="24"/>
        </w:rPr>
        <w:t>Industry</w:t>
      </w:r>
      <w:r>
        <w:rPr>
          <w:rFonts w:ascii="Tahoma" w:hAnsi="Tahoma" w:cs="Tahoma"/>
          <w:sz w:val="24"/>
          <w:szCs w:val="24"/>
        </w:rPr>
        <w:t xml:space="preserve"> </w:t>
      </w:r>
      <w:r w:rsidRPr="00AA2A92">
        <w:rPr>
          <w:rFonts w:ascii="Tahoma" w:hAnsi="Tahoma" w:cs="Tahoma"/>
          <w:i/>
          <w:sz w:val="24"/>
          <w:szCs w:val="24"/>
        </w:rPr>
        <w:t>role in implementa</w:t>
      </w:r>
      <w:r>
        <w:rPr>
          <w:rFonts w:ascii="Tahoma" w:hAnsi="Tahoma" w:cs="Tahoma"/>
          <w:i/>
          <w:sz w:val="24"/>
          <w:szCs w:val="24"/>
        </w:rPr>
        <w:t xml:space="preserve">tion of successful </w:t>
      </w:r>
      <w:r w:rsidRPr="006B5382">
        <w:rPr>
          <w:rFonts w:ascii="Tahoma" w:hAnsi="Tahoma" w:cs="Tahoma"/>
          <w:i/>
          <w:sz w:val="24"/>
          <w:szCs w:val="24"/>
        </w:rPr>
        <w:t>phytosanitary systems</w:t>
      </w:r>
    </w:p>
    <w:p w:rsidR="001E2AB1" w:rsidRPr="00C15C8D" w:rsidRDefault="001E2AB1" w:rsidP="001E2AB1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  <w:i/>
          <w:sz w:val="24"/>
          <w:szCs w:val="24"/>
        </w:rPr>
      </w:pPr>
      <w:r w:rsidRPr="00C15C8D">
        <w:rPr>
          <w:rFonts w:ascii="Tahoma" w:hAnsi="Tahoma" w:cs="Tahoma"/>
          <w:i/>
          <w:sz w:val="24"/>
          <w:szCs w:val="24"/>
        </w:rPr>
        <w:t>Capacity building, regulatory framework, trade negotiations and commun</w:t>
      </w:r>
      <w:r w:rsidR="00B110C0">
        <w:rPr>
          <w:rFonts w:ascii="Tahoma" w:hAnsi="Tahoma" w:cs="Tahoma"/>
          <w:i/>
          <w:sz w:val="24"/>
          <w:szCs w:val="24"/>
        </w:rPr>
        <w:t>ication in phytosanitary systems</w:t>
      </w:r>
    </w:p>
    <w:p w:rsidR="00EC1BC6" w:rsidRDefault="00EC1BC6"/>
    <w:sectPr w:rsidR="00EC1B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F0D91"/>
    <w:multiLevelType w:val="hybridMultilevel"/>
    <w:tmpl w:val="3C82D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B1"/>
    <w:rsid w:val="00125982"/>
    <w:rsid w:val="001E2AB1"/>
    <w:rsid w:val="00B110C0"/>
    <w:rsid w:val="00EC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E25F0-C7EF-460E-8B53-40517657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AB1"/>
    <w:pPr>
      <w:spacing w:after="200" w:line="276" w:lineRule="auto"/>
    </w:pPr>
    <w:rPr>
      <w:rFonts w:eastAsiaTheme="minorEastAsia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1E2AB1"/>
    <w:pPr>
      <w:widowControl w:val="0"/>
      <w:autoSpaceDE w:val="0"/>
      <w:autoSpaceDN w:val="0"/>
      <w:spacing w:after="0" w:line="240" w:lineRule="auto"/>
      <w:ind w:left="1080"/>
      <w:outlineLvl w:val="0"/>
    </w:pPr>
    <w:rPr>
      <w:rFonts w:ascii="Arial" w:eastAsia="Arial" w:hAnsi="Arial" w:cs="Arial"/>
      <w:b/>
      <w:bCs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AB1"/>
    <w:rPr>
      <w:rFonts w:ascii="Arial" w:eastAsia="Arial" w:hAnsi="Arial" w:cs="Arial"/>
      <w:b/>
      <w:bCs/>
      <w:sz w:val="28"/>
      <w:szCs w:val="28"/>
      <w:lang w:val="en-US" w:bidi="en-US"/>
    </w:rPr>
  </w:style>
  <w:style w:type="paragraph" w:styleId="ListParagraph">
    <w:name w:val="List Paragraph"/>
    <w:basedOn w:val="Normal"/>
    <w:uiPriority w:val="34"/>
    <w:qFormat/>
    <w:rsid w:val="001E2AB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OYIER</dc:creator>
  <cp:keywords/>
  <dc:description/>
  <cp:lastModifiedBy>Pamela Kipyab</cp:lastModifiedBy>
  <cp:revision>2</cp:revision>
  <dcterms:created xsi:type="dcterms:W3CDTF">2021-07-07T06:33:00Z</dcterms:created>
  <dcterms:modified xsi:type="dcterms:W3CDTF">2021-07-07T06:33:00Z</dcterms:modified>
</cp:coreProperties>
</file>